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bērnu un jauniešu centrs "Altona"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Altonavas iela 6, Rīga, LV-1004, tālrunis 67612354, e</w:t>
      </w:r>
      <w:r w:rsidRPr="000075DA">
        <w:rPr>
          <w:sz w:val="22"/>
          <w:szCs w:val="22"/>
          <w:lang w:val="lv-LV"/>
        </w:rPr>
        <w:noBreakHyphen/>
        <w:t>pasts: pbjcaltona@riga.lv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</w:instrText>
            </w:r>
            <w:r w:rsidRPr="00A612C8">
              <w:rPr>
                <w:sz w:val="26"/>
                <w:szCs w:val="26"/>
                <w:lang w:val="lv-LV"/>
              </w:rPr>
              <w:instrText xml:space="preserve">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BJCAL-26-103-rs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kontaktpersonu noteikšanu trauksmes celšanas jautājumos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E0F2A" w:rsidRPr="008F0772" w:rsidP="004E0F2A" w14:paraId="6363A4C3" w14:textId="77777777">
      <w:pPr>
        <w:spacing w:after="120"/>
        <w:ind w:firstLine="720"/>
        <w:jc w:val="both"/>
        <w:rPr>
          <w:noProof/>
          <w:sz w:val="26"/>
          <w:szCs w:val="26"/>
          <w:lang w:val="lv-LV"/>
        </w:rPr>
      </w:pPr>
      <w:r w:rsidRPr="008F0772">
        <w:rPr>
          <w:sz w:val="26"/>
          <w:szCs w:val="26"/>
          <w:lang w:val="lv-LV"/>
        </w:rPr>
        <w:t xml:space="preserve">Pamatojoties uz </w:t>
      </w:r>
      <w:r>
        <w:rPr>
          <w:sz w:val="26"/>
          <w:szCs w:val="26"/>
          <w:lang w:val="lv-LV"/>
        </w:rPr>
        <w:t xml:space="preserve">Rīgas </w:t>
      </w:r>
      <w:r>
        <w:rPr>
          <w:sz w:val="26"/>
          <w:szCs w:val="26"/>
          <w:lang w:val="lv-LV"/>
        </w:rPr>
        <w:t>valstspilsētas</w:t>
      </w:r>
      <w:r>
        <w:rPr>
          <w:sz w:val="26"/>
          <w:szCs w:val="26"/>
          <w:lang w:val="lv-LV"/>
        </w:rPr>
        <w:t xml:space="preserve"> pašvaldības 30.05.2023. iekšējo noteikumu Nr.RD-23-32-nti “Trauksmes celšanas kārtība Rīgas </w:t>
      </w:r>
      <w:r>
        <w:rPr>
          <w:sz w:val="26"/>
          <w:szCs w:val="26"/>
          <w:lang w:val="lv-LV"/>
        </w:rPr>
        <w:t>valstspilsētas</w:t>
      </w:r>
      <w:r>
        <w:rPr>
          <w:sz w:val="26"/>
          <w:szCs w:val="26"/>
          <w:lang w:val="lv-LV"/>
        </w:rPr>
        <w:t xml:space="preserve"> pašvaldībā” 4. un 5.punktu</w:t>
      </w:r>
      <w:r w:rsidRPr="001E4216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un</w:t>
      </w:r>
      <w:r w:rsidRPr="008F0772">
        <w:rPr>
          <w:noProof/>
          <w:sz w:val="26"/>
          <w:szCs w:val="26"/>
          <w:lang w:val="lv-LV"/>
        </w:rPr>
        <w:t xml:space="preserve"> Rīgas domes 12.06.2024. nolikuma Nr.RD-24-412-no “Rīgas bērnu un jauniešu centra “Altona” nolikums” 28.9. un 29.1. apakšpunktiem</w:t>
      </w:r>
      <w:r w:rsidRPr="008F0772">
        <w:rPr>
          <w:sz w:val="26"/>
          <w:szCs w:val="26"/>
          <w:lang w:val="lv-LV"/>
        </w:rPr>
        <w:t>:</w:t>
      </w:r>
    </w:p>
    <w:p w:rsidR="004E0F2A" w:rsidRPr="00B30595" w:rsidP="004E0F2A" w14:paraId="00B4B54B" w14:textId="77777777">
      <w:pPr>
        <w:pStyle w:val="ListParagraph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86988">
        <w:rPr>
          <w:sz w:val="26"/>
          <w:szCs w:val="26"/>
        </w:rPr>
        <w:t xml:space="preserve">Noteikt </w:t>
      </w:r>
      <w:r w:rsidRPr="00B30595">
        <w:rPr>
          <w:sz w:val="26"/>
          <w:szCs w:val="26"/>
        </w:rPr>
        <w:t>Rīgas bērnu un jauniešu centra “</w:t>
      </w:r>
      <w:r w:rsidRPr="00B30595">
        <w:rPr>
          <w:sz w:val="26"/>
          <w:szCs w:val="26"/>
        </w:rPr>
        <w:t>Altona</w:t>
      </w:r>
      <w:r w:rsidRPr="00B30595">
        <w:rPr>
          <w:sz w:val="26"/>
          <w:szCs w:val="26"/>
        </w:rPr>
        <w:t xml:space="preserve">” (turpmāk – Iestāde) </w:t>
      </w:r>
      <w:r>
        <w:rPr>
          <w:sz w:val="26"/>
          <w:szCs w:val="26"/>
        </w:rPr>
        <w:t xml:space="preserve">direktora vietnieci izglītības jomā </w:t>
      </w:r>
      <w:r w:rsidRPr="00DF6012">
        <w:rPr>
          <w:b/>
          <w:bCs/>
          <w:sz w:val="26"/>
          <w:szCs w:val="26"/>
        </w:rPr>
        <w:t>Gaļinu</w:t>
      </w:r>
      <w:r w:rsidRPr="00DF6012">
        <w:rPr>
          <w:b/>
          <w:bCs/>
          <w:sz w:val="26"/>
          <w:szCs w:val="26"/>
        </w:rPr>
        <w:t xml:space="preserve"> MALCĀNI</w:t>
      </w:r>
      <w:r>
        <w:rPr>
          <w:sz w:val="26"/>
          <w:szCs w:val="26"/>
        </w:rPr>
        <w:t xml:space="preserve"> </w:t>
      </w:r>
      <w:r w:rsidRPr="00B30595">
        <w:rPr>
          <w:sz w:val="26"/>
          <w:szCs w:val="26"/>
        </w:rPr>
        <w:t>par kontaktpersonu trauksmes celšanas jautājumos.</w:t>
      </w:r>
    </w:p>
    <w:p w:rsidR="004E0F2A" w:rsidP="004E0F2A" w14:paraId="2F9BB9AA" w14:textId="77777777">
      <w:pPr>
        <w:pStyle w:val="ListParagraph"/>
        <w:numPr>
          <w:ilvl w:val="0"/>
          <w:numId w:val="2"/>
        </w:numPr>
        <w:tabs>
          <w:tab w:val="left" w:pos="993"/>
        </w:tabs>
        <w:spacing w:before="120" w:after="120"/>
        <w:ind w:left="0" w:firstLine="709"/>
        <w:jc w:val="both"/>
        <w:rPr>
          <w:sz w:val="26"/>
          <w:szCs w:val="26"/>
        </w:rPr>
      </w:pPr>
      <w:r w:rsidRPr="00F86988">
        <w:rPr>
          <w:sz w:val="26"/>
          <w:szCs w:val="26"/>
        </w:rPr>
        <w:t xml:space="preserve">Kontaktpersonai sniegt konsultācijas trauksmes celšanas jautājumos, kas saistīti ar trauksmes celšanu Rīgas </w:t>
      </w:r>
      <w:r w:rsidRPr="00F86988">
        <w:rPr>
          <w:sz w:val="26"/>
          <w:szCs w:val="26"/>
        </w:rPr>
        <w:t>valstspilsētas</w:t>
      </w:r>
      <w:r w:rsidRPr="00F86988">
        <w:rPr>
          <w:sz w:val="26"/>
          <w:szCs w:val="26"/>
        </w:rPr>
        <w:t xml:space="preserve"> pašvaldībā.</w:t>
      </w:r>
    </w:p>
    <w:p w:rsidR="004E0F2A" w:rsidRPr="00F86988" w:rsidP="004E0F2A" w14:paraId="042E8A2D" w14:textId="77777777">
      <w:pPr>
        <w:pStyle w:val="ListParagraph"/>
        <w:numPr>
          <w:ilvl w:val="0"/>
          <w:numId w:val="2"/>
        </w:numPr>
        <w:tabs>
          <w:tab w:val="left" w:pos="993"/>
        </w:tabs>
        <w:spacing w:after="12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Biroja administratorei </w:t>
      </w:r>
      <w:r w:rsidRPr="004266D1">
        <w:rPr>
          <w:b/>
          <w:bCs/>
          <w:sz w:val="26"/>
          <w:szCs w:val="26"/>
        </w:rPr>
        <w:t>Sandrai VEISMANEI</w:t>
      </w:r>
      <w:r w:rsidRPr="00F86988">
        <w:rPr>
          <w:sz w:val="26"/>
          <w:szCs w:val="26"/>
        </w:rPr>
        <w:t xml:space="preserve"> informēt iestādes darbiniekus par kontaktpersonu trauksmes celšanas jautājumos noteikšanu.</w:t>
      </w:r>
    </w:p>
    <w:p w:rsidR="00FD2DB4" w:rsidRPr="004E0F2A" w:rsidP="004E0F2A" w14:paraId="62A9F346" w14:textId="668094D8">
      <w:pPr>
        <w:pStyle w:val="ListParagraph"/>
        <w:numPr>
          <w:ilvl w:val="0"/>
          <w:numId w:val="2"/>
        </w:numPr>
        <w:tabs>
          <w:tab w:val="left" w:pos="993"/>
        </w:tabs>
        <w:ind w:left="357" w:firstLine="352"/>
        <w:jc w:val="both"/>
        <w:rPr>
          <w:sz w:val="26"/>
          <w:szCs w:val="26"/>
        </w:rPr>
      </w:pPr>
      <w:r w:rsidRPr="00281A63">
        <w:rPr>
          <w:sz w:val="26"/>
          <w:szCs w:val="26"/>
        </w:rPr>
        <w:t>Kontroli par rīkojuma izpildi paturu sev.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667"/>
        <w:gridCol w:w="3903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Rīgas bērnu un jauniešu centra "Altona" vadītāja/direktore (izglītības jomā) p.i.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B.Šlanka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4E0F2A" w:rsidP="007750F4" w14:paraId="715232D6" w14:textId="77777777">
            <w:pPr>
              <w:rPr>
                <w:sz w:val="22"/>
                <w:szCs w:val="22"/>
                <w:lang w:val="lv-LV"/>
              </w:rPr>
            </w:pPr>
            <w:r w:rsidRPr="004E0F2A">
              <w:rPr>
                <w:sz w:val="22"/>
                <w:szCs w:val="22"/>
                <w:lang w:val="lv-LV"/>
              </w:rPr>
              <w:t>Veismane</w:t>
            </w:r>
            <w:r w:rsidRPr="004E0F2A">
              <w:rPr>
                <w:sz w:val="22"/>
                <w:szCs w:val="22"/>
                <w:lang w:val="lv-LV"/>
              </w:rPr>
              <w:t xml:space="preserve"> </w:t>
            </w:r>
            <w:r w:rsidRPr="004E0F2A">
              <w:rPr>
                <w:sz w:val="22"/>
                <w:szCs w:val="22"/>
                <w:lang w:val="lv-LV"/>
              </w:rPr>
              <w:t>67612354</w:t>
            </w:r>
          </w:p>
          <w:p w:rsidR="00FD2DB4" w:rsidRPr="004E0F2A" w:rsidP="007750F4" w14:paraId="797541C9" w14:textId="77777777">
            <w:pPr>
              <w:rPr>
                <w:sz w:val="22"/>
                <w:szCs w:val="22"/>
                <w:lang w:val="lv-LV"/>
              </w:rPr>
            </w:pPr>
            <w:r w:rsidRPr="004E0F2A">
              <w:rPr>
                <w:sz w:val="22"/>
                <w:szCs w:val="22"/>
                <w:lang w:val="lv-LV"/>
              </w:rPr>
              <w:t xml:space="preserve"> </w:t>
            </w:r>
          </w:p>
          <w:p w:rsidR="00FD2DB4" w:rsidRPr="004E0F2A" w:rsidP="007750F4" w14:paraId="2269BA93" w14:textId="77777777">
            <w:pPr>
              <w:rPr>
                <w:sz w:val="22"/>
                <w:szCs w:val="22"/>
                <w:lang w:val="lv-LV"/>
              </w:rPr>
            </w:pPr>
            <w:r w:rsidRPr="004E0F2A">
              <w:rPr>
                <w:sz w:val="22"/>
                <w:szCs w:val="22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4E0F2A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elektronisko parakstu (bez droša e-paraksta)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F450A2"/>
    <w:multiLevelType w:val="multilevel"/>
    <w:tmpl w:val="190088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A7750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E4216"/>
    <w:rsid w:val="0021183B"/>
    <w:rsid w:val="00214873"/>
    <w:rsid w:val="0022774F"/>
    <w:rsid w:val="00242DDF"/>
    <w:rsid w:val="002506AD"/>
    <w:rsid w:val="002610CD"/>
    <w:rsid w:val="002737A4"/>
    <w:rsid w:val="002755FA"/>
    <w:rsid w:val="00281A63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66D1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0F2A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F077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595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F6012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86988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0F2A"/>
    <w:pPr>
      <w:ind w:left="720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Sandra Veismane</cp:lastModifiedBy>
  <cp:revision>4</cp:revision>
  <cp:lastPrinted>2008-02-21T11:46:00Z</cp:lastPrinted>
  <dcterms:created xsi:type="dcterms:W3CDTF">2024-10-29T09:29:00Z</dcterms:created>
  <dcterms:modified xsi:type="dcterms:W3CDTF">2026-07-21T09:21:00Z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B.Šlanka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kontaktpersonu noteikšanu trauksmes celšanas jautājumos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21.07.2026.</vt:lpwstr>
  </property>
  <property fmtid="{D5CDD505-2E9C-101B-9397-08002B2CF9AE}" pid="24" name="REG_NUMURS">
    <vt:lpwstr>BJCAL-26-103-rs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bērnu un jauniešu centrs "Altona"</vt:lpwstr>
  </property>
</Properties>
</file>